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F2" w:rsidRDefault="00B120B4">
      <w:r>
        <w:t>Attachment for SVS Testing Submission-10/25/2010</w:t>
      </w:r>
    </w:p>
    <w:p w:rsidR="007978C1" w:rsidRDefault="004624D3">
      <w:r>
        <w:rPr>
          <w:rFonts w:ascii="Trebuchet MS" w:hAnsi="Trebuchet MS"/>
          <w:iCs/>
          <w:noProof/>
          <w:color w:val="0000FF"/>
          <w:sz w:val="20"/>
          <w:szCs w:val="20"/>
        </w:rPr>
        <w:t>Hemodialysis Vascular Access Decision-making by surgeonto Maximize Placement of Autogenous Arterial Venous Fistula</w:t>
      </w:r>
    </w:p>
    <w:p w:rsidR="007978C1" w:rsidRDefault="007978C1" w:rsidP="007978C1">
      <w:pPr>
        <w:rPr>
          <w:rFonts w:ascii="Trebuchet MS" w:hAnsi="Trebuchet MS"/>
          <w:iCs/>
          <w:color w:val="0000FF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1141"/>
        <w:gridCol w:w="1917"/>
        <w:gridCol w:w="2101"/>
        <w:gridCol w:w="2101"/>
        <w:gridCol w:w="1499"/>
        <w:gridCol w:w="1500"/>
        <w:gridCol w:w="1500"/>
      </w:tblGrid>
      <w:tr w:rsidR="00C2520C" w:rsidRPr="001E42A4" w:rsidTr="004E5B4E">
        <w:tc>
          <w:tcPr>
            <w:tcW w:w="1141" w:type="dxa"/>
            <w:vAlign w:val="center"/>
          </w:tcPr>
          <w:p w:rsidR="00C2520C" w:rsidRPr="001E42A4" w:rsidRDefault="00C2520C" w:rsidP="00E14A51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C2520C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G code in concordance with operative report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G code entered correctly on bill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Correct CPT code found</w:t>
            </w:r>
          </w:p>
        </w:tc>
        <w:tc>
          <w:tcPr>
            <w:tcW w:w="1499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Correct </w:t>
            </w: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ICD9</w:t>
            </w: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 codes found</w:t>
            </w:r>
          </w:p>
        </w:tc>
        <w:tc>
          <w:tcPr>
            <w:tcW w:w="1500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Total</w:t>
            </w: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 correct codes</w:t>
            </w:r>
          </w:p>
        </w:tc>
        <w:tc>
          <w:tcPr>
            <w:tcW w:w="1500" w:type="dxa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Measure performance data</w:t>
            </w:r>
            <w:r w:rsidR="00D311DF"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 (# fistulae with autogenous tissue / </w:t>
            </w:r>
            <w:r w:rsidR="000D3C2C"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# </w:t>
            </w:r>
            <w:r w:rsidR="00D311DF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all fistulae)</w:t>
            </w:r>
          </w:p>
        </w:tc>
      </w:tr>
      <w:tr w:rsidR="00C2520C" w:rsidRPr="001E42A4" w:rsidTr="004E5B4E">
        <w:tc>
          <w:tcPr>
            <w:tcW w:w="1141" w:type="dxa"/>
            <w:vAlign w:val="center"/>
          </w:tcPr>
          <w:p w:rsidR="00C2520C" w:rsidRPr="001E42A4" w:rsidRDefault="00C2520C" w:rsidP="00E14A51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Practice1</w:t>
            </w:r>
          </w:p>
        </w:tc>
        <w:tc>
          <w:tcPr>
            <w:tcW w:w="1917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18/18  100%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18/18   100%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14/18  78%</w:t>
            </w:r>
          </w:p>
        </w:tc>
        <w:tc>
          <w:tcPr>
            <w:tcW w:w="1499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18/18 100%</w:t>
            </w:r>
          </w:p>
        </w:tc>
        <w:tc>
          <w:tcPr>
            <w:tcW w:w="1500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50/54   93%</w:t>
            </w:r>
          </w:p>
        </w:tc>
        <w:tc>
          <w:tcPr>
            <w:tcW w:w="1500" w:type="dxa"/>
          </w:tcPr>
          <w:p w:rsidR="00C2520C" w:rsidRPr="001E42A4" w:rsidRDefault="009C1D1B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16/18</w:t>
            </w:r>
          </w:p>
        </w:tc>
      </w:tr>
      <w:tr w:rsidR="00C2520C" w:rsidRPr="001E42A4" w:rsidTr="004E5B4E">
        <w:tc>
          <w:tcPr>
            <w:tcW w:w="1141" w:type="dxa"/>
            <w:vAlign w:val="center"/>
          </w:tcPr>
          <w:p w:rsidR="00C2520C" w:rsidRPr="001E42A4" w:rsidRDefault="00C2520C" w:rsidP="00E14A51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Practice 2</w:t>
            </w:r>
          </w:p>
        </w:tc>
        <w:tc>
          <w:tcPr>
            <w:tcW w:w="1917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21/21  100%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10/21  48%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21/21 100%</w:t>
            </w:r>
          </w:p>
        </w:tc>
        <w:tc>
          <w:tcPr>
            <w:tcW w:w="1499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16/21   76%</w:t>
            </w:r>
          </w:p>
        </w:tc>
        <w:tc>
          <w:tcPr>
            <w:tcW w:w="1500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47/63  75%</w:t>
            </w:r>
          </w:p>
        </w:tc>
        <w:tc>
          <w:tcPr>
            <w:tcW w:w="1500" w:type="dxa"/>
          </w:tcPr>
          <w:p w:rsidR="00C2520C" w:rsidRPr="001E42A4" w:rsidRDefault="009C1D1B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12/21</w:t>
            </w:r>
          </w:p>
        </w:tc>
      </w:tr>
      <w:tr w:rsidR="00C2520C" w:rsidRPr="001E42A4" w:rsidTr="004E5B4E">
        <w:tc>
          <w:tcPr>
            <w:tcW w:w="1141" w:type="dxa"/>
            <w:vAlign w:val="center"/>
          </w:tcPr>
          <w:p w:rsidR="00C2520C" w:rsidRPr="001E42A4" w:rsidRDefault="00C2520C" w:rsidP="00E14A51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Practice 3</w:t>
            </w:r>
          </w:p>
        </w:tc>
        <w:tc>
          <w:tcPr>
            <w:tcW w:w="1917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24/24 100%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0/24  0</w:t>
            </w: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24/24 100%</w:t>
            </w:r>
          </w:p>
        </w:tc>
        <w:tc>
          <w:tcPr>
            <w:tcW w:w="1499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23/24 96%</w:t>
            </w:r>
          </w:p>
        </w:tc>
        <w:tc>
          <w:tcPr>
            <w:tcW w:w="1500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47 /72  65%</w:t>
            </w:r>
          </w:p>
        </w:tc>
        <w:tc>
          <w:tcPr>
            <w:tcW w:w="1500" w:type="dxa"/>
          </w:tcPr>
          <w:p w:rsidR="00C2520C" w:rsidRPr="001E42A4" w:rsidRDefault="00465575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16/24</w:t>
            </w:r>
          </w:p>
        </w:tc>
      </w:tr>
      <w:tr w:rsidR="00C2520C" w:rsidRPr="001E42A4" w:rsidTr="004E5B4E">
        <w:tc>
          <w:tcPr>
            <w:tcW w:w="1141" w:type="dxa"/>
            <w:vAlign w:val="center"/>
          </w:tcPr>
          <w:p w:rsidR="00C2520C" w:rsidRPr="001E42A4" w:rsidRDefault="00C2520C" w:rsidP="00E14A51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Overall</w:t>
            </w:r>
          </w:p>
        </w:tc>
        <w:tc>
          <w:tcPr>
            <w:tcW w:w="1917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63/63  100%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28/63 44%</w:t>
            </w:r>
          </w:p>
        </w:tc>
        <w:tc>
          <w:tcPr>
            <w:tcW w:w="2101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50/63  79%</w:t>
            </w:r>
          </w:p>
        </w:tc>
        <w:tc>
          <w:tcPr>
            <w:tcW w:w="1499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57/63 91%</w:t>
            </w:r>
          </w:p>
        </w:tc>
        <w:tc>
          <w:tcPr>
            <w:tcW w:w="1500" w:type="dxa"/>
            <w:vAlign w:val="center"/>
          </w:tcPr>
          <w:p w:rsidR="00C2520C" w:rsidRPr="001E42A4" w:rsidRDefault="00C2520C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135 /189   71%</w:t>
            </w:r>
          </w:p>
        </w:tc>
        <w:tc>
          <w:tcPr>
            <w:tcW w:w="1500" w:type="dxa"/>
          </w:tcPr>
          <w:p w:rsidR="00C2520C" w:rsidRPr="001E42A4" w:rsidRDefault="00465575" w:rsidP="00440C75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44/63 = 70%</w:t>
            </w:r>
          </w:p>
        </w:tc>
      </w:tr>
    </w:tbl>
    <w:p w:rsidR="007978C1" w:rsidRDefault="007978C1"/>
    <w:p w:rsidR="001E42A4" w:rsidRDefault="001E42A4"/>
    <w:p w:rsidR="001E42A4" w:rsidRDefault="001E42A4"/>
    <w:p w:rsidR="00453433" w:rsidRDefault="004624D3">
      <w:r>
        <w:rPr>
          <w:rFonts w:ascii="Trebuchet MS" w:hAnsi="Trebuchet MS"/>
          <w:iCs/>
          <w:noProof/>
          <w:color w:val="0000FF"/>
          <w:sz w:val="20"/>
          <w:szCs w:val="20"/>
        </w:rPr>
        <w:t>Use of patch during Conventional Carotid Endarterectomy (CEA)</w:t>
      </w:r>
    </w:p>
    <w:p w:rsidR="00453433" w:rsidRPr="008E6BD9" w:rsidRDefault="00453433" w:rsidP="00453433">
      <w:pPr>
        <w:rPr>
          <w:rFonts w:ascii="Trebuchet MS" w:hAnsi="Trebuchet MS"/>
          <w:iCs/>
          <w:color w:val="0000FF"/>
          <w:sz w:val="20"/>
          <w:szCs w:val="20"/>
        </w:rPr>
      </w:pPr>
      <w:r w:rsidRPr="008E6BD9">
        <w:rPr>
          <w:rFonts w:ascii="Trebuchet MS" w:hAnsi="Trebuchet MS"/>
          <w:iCs/>
          <w:color w:val="0000FF"/>
          <w:sz w:val="20"/>
          <w:szCs w:val="20"/>
        </w:rPr>
        <w:tab/>
      </w:r>
    </w:p>
    <w:tbl>
      <w:tblPr>
        <w:tblStyle w:val="TableGrid"/>
        <w:tblW w:w="0" w:type="auto"/>
        <w:tblLook w:val="04A0"/>
      </w:tblPr>
      <w:tblGrid>
        <w:gridCol w:w="1221"/>
        <w:gridCol w:w="1980"/>
        <w:gridCol w:w="1858"/>
        <w:gridCol w:w="1858"/>
        <w:gridCol w:w="1586"/>
        <w:gridCol w:w="1614"/>
        <w:gridCol w:w="1614"/>
      </w:tblGrid>
      <w:tr w:rsidR="00465575" w:rsidRPr="00453433" w:rsidTr="009B5CD0">
        <w:tc>
          <w:tcPr>
            <w:tcW w:w="1221" w:type="dxa"/>
            <w:vAlign w:val="center"/>
          </w:tcPr>
          <w:p w:rsidR="00465575" w:rsidRPr="00453433" w:rsidRDefault="00465575" w:rsidP="00E57B82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G code in concordance with operative report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G code entered correctly on bill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Correct CPT code found</w:t>
            </w:r>
          </w:p>
        </w:tc>
        <w:tc>
          <w:tcPr>
            <w:tcW w:w="1586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Correct </w:t>
            </w: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ICD9</w:t>
            </w: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 codes found</w:t>
            </w:r>
          </w:p>
        </w:tc>
        <w:tc>
          <w:tcPr>
            <w:tcW w:w="1614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Total</w:t>
            </w:r>
          </w:p>
        </w:tc>
        <w:tc>
          <w:tcPr>
            <w:tcW w:w="1614" w:type="dxa"/>
          </w:tcPr>
          <w:p w:rsidR="00465575" w:rsidRPr="00453433" w:rsidRDefault="000D3C2C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Measure performance data (# </w:t>
            </w:r>
            <w:r w:rsidR="00D76A5E"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conventional </w:t>
            </w: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CEAs with patch / # all </w:t>
            </w:r>
            <w:r w:rsidR="00D76A5E">
              <w:rPr>
                <w:rFonts w:ascii="Trebuchet MS" w:hAnsi="Trebuchet MS"/>
                <w:iCs/>
                <w:color w:val="0000FF"/>
                <w:sz w:val="20"/>
                <w:szCs w:val="20"/>
              </w:rPr>
              <w:t xml:space="preserve">conventional </w:t>
            </w: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CEAs)</w:t>
            </w:r>
          </w:p>
        </w:tc>
      </w:tr>
      <w:tr w:rsidR="00465575" w:rsidRPr="00453433" w:rsidTr="009B5CD0">
        <w:tc>
          <w:tcPr>
            <w:tcW w:w="1221" w:type="dxa"/>
            <w:vAlign w:val="center"/>
          </w:tcPr>
          <w:p w:rsidR="00465575" w:rsidRPr="001E42A4" w:rsidRDefault="00465575" w:rsidP="00E57B82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Practice1</w:t>
            </w:r>
          </w:p>
        </w:tc>
        <w:tc>
          <w:tcPr>
            <w:tcW w:w="1980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7/7  100%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7/7 100%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7/7 100%</w:t>
            </w:r>
          </w:p>
        </w:tc>
        <w:tc>
          <w:tcPr>
            <w:tcW w:w="1586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0/7 0%</w:t>
            </w:r>
          </w:p>
        </w:tc>
        <w:tc>
          <w:tcPr>
            <w:tcW w:w="1614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14/21  67%</w:t>
            </w:r>
          </w:p>
        </w:tc>
        <w:tc>
          <w:tcPr>
            <w:tcW w:w="1614" w:type="dxa"/>
          </w:tcPr>
          <w:p w:rsidR="00465575" w:rsidRPr="00453433" w:rsidRDefault="00F6166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7/7</w:t>
            </w:r>
          </w:p>
        </w:tc>
      </w:tr>
      <w:tr w:rsidR="00465575" w:rsidRPr="00453433" w:rsidTr="009B5CD0">
        <w:tc>
          <w:tcPr>
            <w:tcW w:w="1221" w:type="dxa"/>
            <w:vAlign w:val="center"/>
          </w:tcPr>
          <w:p w:rsidR="00465575" w:rsidRPr="001E42A4" w:rsidRDefault="00465575" w:rsidP="00E57B82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1E42A4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Practice 2</w:t>
            </w:r>
          </w:p>
        </w:tc>
        <w:tc>
          <w:tcPr>
            <w:tcW w:w="1980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9/9  100%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0/9  0%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9/9 100%</w:t>
            </w:r>
          </w:p>
        </w:tc>
        <w:tc>
          <w:tcPr>
            <w:tcW w:w="1586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0/9 0%</w:t>
            </w:r>
          </w:p>
        </w:tc>
        <w:tc>
          <w:tcPr>
            <w:tcW w:w="1614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9/27  34%</w:t>
            </w:r>
          </w:p>
        </w:tc>
        <w:tc>
          <w:tcPr>
            <w:tcW w:w="1614" w:type="dxa"/>
          </w:tcPr>
          <w:p w:rsidR="00465575" w:rsidRPr="00453433" w:rsidRDefault="00F6166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8/9</w:t>
            </w:r>
          </w:p>
        </w:tc>
      </w:tr>
      <w:tr w:rsidR="00465575" w:rsidRPr="00453433" w:rsidTr="009B5CD0">
        <w:tc>
          <w:tcPr>
            <w:tcW w:w="1221" w:type="dxa"/>
            <w:vAlign w:val="center"/>
          </w:tcPr>
          <w:p w:rsidR="00465575" w:rsidRPr="001E42A4" w:rsidRDefault="00465575" w:rsidP="00E57B82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Practice 3</w:t>
            </w:r>
          </w:p>
        </w:tc>
        <w:tc>
          <w:tcPr>
            <w:tcW w:w="1980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10/10  100%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0/10 0%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10/10 100%</w:t>
            </w:r>
          </w:p>
        </w:tc>
        <w:tc>
          <w:tcPr>
            <w:tcW w:w="1586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0/10 0%</w:t>
            </w:r>
          </w:p>
        </w:tc>
        <w:tc>
          <w:tcPr>
            <w:tcW w:w="1614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10/30 34%</w:t>
            </w:r>
          </w:p>
        </w:tc>
        <w:tc>
          <w:tcPr>
            <w:tcW w:w="1614" w:type="dxa"/>
          </w:tcPr>
          <w:p w:rsidR="00465575" w:rsidRPr="00453433" w:rsidRDefault="00F6166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10/10</w:t>
            </w:r>
          </w:p>
        </w:tc>
      </w:tr>
      <w:tr w:rsidR="00465575" w:rsidRPr="00453433" w:rsidTr="009B5CD0">
        <w:tc>
          <w:tcPr>
            <w:tcW w:w="1221" w:type="dxa"/>
            <w:vAlign w:val="center"/>
          </w:tcPr>
          <w:p w:rsidR="00465575" w:rsidRPr="00453433" w:rsidRDefault="00465575" w:rsidP="00E57B82">
            <w:pPr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Overall</w:t>
            </w:r>
          </w:p>
        </w:tc>
        <w:tc>
          <w:tcPr>
            <w:tcW w:w="1980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26/26  100%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0E1F5E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7/26 27%</w:t>
            </w:r>
          </w:p>
        </w:tc>
        <w:tc>
          <w:tcPr>
            <w:tcW w:w="1858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26/26 100%</w:t>
            </w:r>
          </w:p>
        </w:tc>
        <w:tc>
          <w:tcPr>
            <w:tcW w:w="1586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0/26 0%</w:t>
            </w:r>
          </w:p>
        </w:tc>
        <w:tc>
          <w:tcPr>
            <w:tcW w:w="1614" w:type="dxa"/>
            <w:vAlign w:val="center"/>
          </w:tcPr>
          <w:p w:rsidR="00465575" w:rsidRPr="00453433" w:rsidRDefault="00465575" w:rsidP="00E57B82">
            <w:pPr>
              <w:jc w:val="center"/>
              <w:rPr>
                <w:rFonts w:ascii="Arial" w:hAnsi="Arial" w:cs="Arial"/>
                <w:iCs/>
                <w:color w:val="0000FF"/>
                <w:sz w:val="20"/>
                <w:szCs w:val="20"/>
              </w:rPr>
            </w:pPr>
            <w:r w:rsidRPr="00453433">
              <w:rPr>
                <w:rFonts w:ascii="Trebuchet MS" w:hAnsi="Trebuchet MS"/>
                <w:iCs/>
                <w:color w:val="0000FF"/>
                <w:sz w:val="20"/>
                <w:szCs w:val="20"/>
              </w:rPr>
              <w:t>33/78 42%</w:t>
            </w:r>
          </w:p>
        </w:tc>
        <w:tc>
          <w:tcPr>
            <w:tcW w:w="1614" w:type="dxa"/>
          </w:tcPr>
          <w:p w:rsidR="00465575" w:rsidRPr="00453433" w:rsidRDefault="00F61665" w:rsidP="00E57B82">
            <w:pPr>
              <w:jc w:val="center"/>
              <w:rPr>
                <w:rFonts w:ascii="Trebuchet MS" w:hAnsi="Trebuchet MS"/>
                <w:iCs/>
                <w:color w:val="0000FF"/>
                <w:sz w:val="20"/>
                <w:szCs w:val="20"/>
              </w:rPr>
            </w:pPr>
            <w:r>
              <w:rPr>
                <w:rFonts w:ascii="Trebuchet MS" w:hAnsi="Trebuchet MS"/>
                <w:iCs/>
                <w:color w:val="0000FF"/>
                <w:sz w:val="20"/>
                <w:szCs w:val="20"/>
              </w:rPr>
              <w:t>25/26 = 96%</w:t>
            </w:r>
          </w:p>
        </w:tc>
      </w:tr>
    </w:tbl>
    <w:p w:rsidR="00453433" w:rsidRDefault="00453433" w:rsidP="00453433"/>
    <w:p w:rsidR="00D0244C" w:rsidRDefault="00D0244C" w:rsidP="00D0244C">
      <w:pPr>
        <w:rPr>
          <w:color w:val="1F497D"/>
        </w:rPr>
      </w:pPr>
    </w:p>
    <w:p w:rsidR="00D0244C" w:rsidRDefault="00D0244C" w:rsidP="00D0244C">
      <w:pPr>
        <w:rPr>
          <w:color w:val="1F497D"/>
        </w:rPr>
      </w:pPr>
      <w:r>
        <w:rPr>
          <w:color w:val="1F497D"/>
        </w:rPr>
        <w:t> </w:t>
      </w:r>
    </w:p>
    <w:p w:rsidR="00D0244C" w:rsidRDefault="00D0244C" w:rsidP="00453433"/>
    <w:sectPr w:rsidR="00D0244C" w:rsidSect="00977E0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978C1"/>
    <w:rsid w:val="000D3C2C"/>
    <w:rsid w:val="001E42A4"/>
    <w:rsid w:val="002307A7"/>
    <w:rsid w:val="00273599"/>
    <w:rsid w:val="00277494"/>
    <w:rsid w:val="002C4BA2"/>
    <w:rsid w:val="002E153E"/>
    <w:rsid w:val="004003C9"/>
    <w:rsid w:val="00440C75"/>
    <w:rsid w:val="00453433"/>
    <w:rsid w:val="004624D3"/>
    <w:rsid w:val="00465575"/>
    <w:rsid w:val="004D51F2"/>
    <w:rsid w:val="00563C2D"/>
    <w:rsid w:val="00661715"/>
    <w:rsid w:val="00763A53"/>
    <w:rsid w:val="00775ABF"/>
    <w:rsid w:val="00786E3E"/>
    <w:rsid w:val="007978C1"/>
    <w:rsid w:val="007A7168"/>
    <w:rsid w:val="007B2977"/>
    <w:rsid w:val="007D44CF"/>
    <w:rsid w:val="0086396D"/>
    <w:rsid w:val="009466D5"/>
    <w:rsid w:val="00977E03"/>
    <w:rsid w:val="009C1D1B"/>
    <w:rsid w:val="009E5F76"/>
    <w:rsid w:val="00A30641"/>
    <w:rsid w:val="00A92D74"/>
    <w:rsid w:val="00B120B4"/>
    <w:rsid w:val="00B91E57"/>
    <w:rsid w:val="00BD652F"/>
    <w:rsid w:val="00C2520C"/>
    <w:rsid w:val="00D0244C"/>
    <w:rsid w:val="00D311DF"/>
    <w:rsid w:val="00D76A5E"/>
    <w:rsid w:val="00DA7777"/>
    <w:rsid w:val="00E0777E"/>
    <w:rsid w:val="00E14A51"/>
    <w:rsid w:val="00E57B82"/>
    <w:rsid w:val="00E83F6F"/>
    <w:rsid w:val="00F444ED"/>
    <w:rsid w:val="00F61665"/>
    <w:rsid w:val="00FD1F17"/>
    <w:rsid w:val="00FE5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8C1"/>
    <w:pPr>
      <w:spacing w:after="0" w:line="240" w:lineRule="auto"/>
    </w:pPr>
    <w:rPr>
      <w:rFonts w:ascii="Book Antiqua" w:eastAsia="Times New Roman" w:hAnsi="Book Antiqu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2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D0244C"/>
    <w:rPr>
      <w:rFonts w:ascii="Arial" w:eastAsiaTheme="minorHAnsi" w:hAnsi="Arial" w:cs="Arial"/>
      <w:color w:val="00000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244C"/>
    <w:rPr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Society for Vascular Surgery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Heath</dc:creator>
  <cp:lastModifiedBy>Lindsey Adams</cp:lastModifiedBy>
  <cp:revision>2</cp:revision>
  <dcterms:created xsi:type="dcterms:W3CDTF">2011-06-23T15:42:00Z</dcterms:created>
  <dcterms:modified xsi:type="dcterms:W3CDTF">2011-06-23T15:42:00Z</dcterms:modified>
</cp:coreProperties>
</file>